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CE" w:rsidRPr="00E20DF2" w:rsidRDefault="00B152CE" w:rsidP="00A9560C">
      <w:pPr>
        <w:spacing w:line="0" w:lineRule="atLeast"/>
        <w:sectPr w:rsidR="00B152CE" w:rsidRPr="00E20DF2">
          <w:pgSz w:w="11900" w:h="16838"/>
          <w:pgMar w:top="871" w:right="566" w:bottom="429" w:left="1133" w:header="0" w:footer="0" w:gutter="0"/>
          <w:cols w:space="0" w:equalWidth="0">
            <w:col w:w="10207"/>
          </w:cols>
          <w:docGrid w:linePitch="360"/>
        </w:sectPr>
      </w:pPr>
    </w:p>
    <w:p w:rsidR="00B152CE" w:rsidRPr="005850D9" w:rsidRDefault="00B152CE" w:rsidP="00D327CE">
      <w:bookmarkStart w:id="0" w:name="page3"/>
      <w:bookmarkStart w:id="1" w:name="_GoBack"/>
      <w:bookmarkEnd w:id="0"/>
      <w:bookmarkEnd w:id="1"/>
    </w:p>
    <w:p w:rsidR="00982239" w:rsidRPr="005850D9" w:rsidRDefault="00AC3E07" w:rsidP="00E20DF2">
      <w:pPr>
        <w:jc w:val="center"/>
      </w:pPr>
      <w:r w:rsidRPr="005850D9">
        <w:t>УЧЕБНО-ТЕМАТИЧЕСКИЙ ПЛАН</w:t>
      </w:r>
    </w:p>
    <w:p w:rsidR="00AC3E07" w:rsidRPr="005850D9" w:rsidRDefault="00A65897" w:rsidP="00E20DF2">
      <w:pPr>
        <w:jc w:val="center"/>
      </w:pPr>
      <w:r w:rsidRPr="005850D9">
        <w:t xml:space="preserve">дополнительной профессиональной </w:t>
      </w:r>
      <w:r w:rsidR="00982239" w:rsidRPr="005850D9">
        <w:t>программы</w:t>
      </w:r>
      <w:r w:rsidR="00AC3E07" w:rsidRPr="005850D9">
        <w:t xml:space="preserve"> </w:t>
      </w:r>
      <w:r w:rsidR="00F832D3" w:rsidRPr="005850D9">
        <w:t>«</w:t>
      </w:r>
      <w:r w:rsidR="00B6644D" w:rsidRPr="005850D9">
        <w:t>Навыки коммуникаций</w:t>
      </w:r>
      <w:r w:rsidR="00F832D3" w:rsidRPr="005850D9">
        <w:t>»</w:t>
      </w:r>
    </w:p>
    <w:p w:rsidR="00B638F9" w:rsidRPr="00E20DF2" w:rsidRDefault="00B638F9" w:rsidP="00E20DF2">
      <w:pPr>
        <w:jc w:val="center"/>
        <w:rPr>
          <w:b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394"/>
        <w:gridCol w:w="1134"/>
        <w:gridCol w:w="1134"/>
        <w:gridCol w:w="1276"/>
      </w:tblGrid>
      <w:tr w:rsidR="00D145CA" w:rsidRPr="00E20DF2" w:rsidTr="00DD0FF0">
        <w:trPr>
          <w:jc w:val="center"/>
        </w:trPr>
        <w:tc>
          <w:tcPr>
            <w:tcW w:w="5807" w:type="dxa"/>
            <w:gridSpan w:val="2"/>
            <w:tcBorders>
              <w:left w:val="single" w:sz="4" w:space="0" w:color="auto"/>
            </w:tcBorders>
            <w:vAlign w:val="center"/>
          </w:tcPr>
          <w:p w:rsidR="00D145CA" w:rsidRPr="00E20DF2" w:rsidRDefault="00D145CA" w:rsidP="00E20DF2">
            <w:pPr>
              <w:jc w:val="center"/>
            </w:pPr>
            <w:r w:rsidRPr="00E20DF2">
              <w:t>Наименование разделов и тем</w:t>
            </w:r>
          </w:p>
        </w:tc>
        <w:tc>
          <w:tcPr>
            <w:tcW w:w="1134" w:type="dxa"/>
            <w:vAlign w:val="center"/>
          </w:tcPr>
          <w:p w:rsidR="00D145CA" w:rsidRPr="00E20DF2" w:rsidRDefault="00D145CA" w:rsidP="00E20DF2">
            <w:pPr>
              <w:jc w:val="center"/>
            </w:pPr>
            <w:r w:rsidRPr="00E20DF2">
              <w:t>Кол-во часов</w:t>
            </w:r>
          </w:p>
        </w:tc>
        <w:tc>
          <w:tcPr>
            <w:tcW w:w="1134" w:type="dxa"/>
            <w:vAlign w:val="center"/>
          </w:tcPr>
          <w:p w:rsidR="00D145CA" w:rsidRPr="00E20DF2" w:rsidRDefault="00D145CA" w:rsidP="00E20DF2">
            <w:pPr>
              <w:jc w:val="center"/>
            </w:pPr>
            <w:r w:rsidRPr="00E20DF2">
              <w:t>Теория</w:t>
            </w:r>
          </w:p>
        </w:tc>
        <w:tc>
          <w:tcPr>
            <w:tcW w:w="1276" w:type="dxa"/>
            <w:vAlign w:val="center"/>
          </w:tcPr>
          <w:p w:rsidR="00D145CA" w:rsidRPr="00E20DF2" w:rsidRDefault="00D145CA" w:rsidP="00E20DF2">
            <w:pPr>
              <w:jc w:val="center"/>
            </w:pPr>
            <w:r w:rsidRPr="00E20DF2">
              <w:t>Практика</w:t>
            </w:r>
          </w:p>
        </w:tc>
      </w:tr>
      <w:tr w:rsidR="00D145CA" w:rsidRPr="00E20DF2" w:rsidTr="00DD0FF0">
        <w:trPr>
          <w:jc w:val="center"/>
        </w:trPr>
        <w:tc>
          <w:tcPr>
            <w:tcW w:w="1413" w:type="dxa"/>
            <w:tcBorders>
              <w:left w:val="single" w:sz="4" w:space="0" w:color="auto"/>
            </w:tcBorders>
          </w:tcPr>
          <w:p w:rsidR="00D145CA" w:rsidRPr="005850D9" w:rsidRDefault="00D145CA" w:rsidP="00E20DF2">
            <w:pPr>
              <w:ind w:left="-42"/>
            </w:pPr>
            <w:r w:rsidRPr="005850D9">
              <w:t>Раздел 1.</w:t>
            </w:r>
          </w:p>
        </w:tc>
        <w:tc>
          <w:tcPr>
            <w:tcW w:w="4394" w:type="dxa"/>
          </w:tcPr>
          <w:p w:rsidR="00D145CA" w:rsidRPr="005850D9" w:rsidRDefault="000424FD" w:rsidP="00E20DF2">
            <w:pPr>
              <w:spacing w:after="160" w:line="288" w:lineRule="auto"/>
              <w:jc w:val="both"/>
            </w:pPr>
            <w:r w:rsidRPr="005850D9">
              <w:rPr>
                <w:rFonts w:eastAsiaTheme="minorHAnsi"/>
                <w:bCs/>
                <w:lang w:eastAsia="en-US"/>
              </w:rPr>
              <w:t>Особенности коммуникации с руководителями высокого уровня</w:t>
            </w:r>
          </w:p>
        </w:tc>
        <w:tc>
          <w:tcPr>
            <w:tcW w:w="1134" w:type="dxa"/>
            <w:shd w:val="clear" w:color="auto" w:fill="auto"/>
          </w:tcPr>
          <w:p w:rsidR="00D145CA" w:rsidRPr="00E20DF2" w:rsidRDefault="00D145CA" w:rsidP="00E20DF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145CA" w:rsidRPr="00E20DF2" w:rsidRDefault="00D145CA" w:rsidP="00E20D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145CA" w:rsidRPr="00E20DF2" w:rsidRDefault="00D145CA" w:rsidP="00E20DF2">
            <w:pPr>
              <w:jc w:val="center"/>
              <w:rPr>
                <w:b/>
              </w:rPr>
            </w:pPr>
          </w:p>
        </w:tc>
      </w:tr>
      <w:tr w:rsidR="00D145CA" w:rsidRPr="00E20DF2" w:rsidTr="00DD0FF0">
        <w:trPr>
          <w:jc w:val="center"/>
        </w:trPr>
        <w:tc>
          <w:tcPr>
            <w:tcW w:w="1413" w:type="dxa"/>
            <w:tcBorders>
              <w:left w:val="single" w:sz="4" w:space="0" w:color="auto"/>
            </w:tcBorders>
          </w:tcPr>
          <w:p w:rsidR="00D145CA" w:rsidRPr="00E20DF2" w:rsidRDefault="00D145CA" w:rsidP="00E20DF2">
            <w:pPr>
              <w:ind w:left="-42"/>
            </w:pPr>
            <w:r w:rsidRPr="00E20DF2">
              <w:t>Тема 1.1.</w:t>
            </w:r>
          </w:p>
        </w:tc>
        <w:tc>
          <w:tcPr>
            <w:tcW w:w="4394" w:type="dxa"/>
          </w:tcPr>
          <w:p w:rsidR="00D145CA" w:rsidRPr="00E20DF2" w:rsidRDefault="00C941B1" w:rsidP="00E20DF2">
            <w:pPr>
              <w:rPr>
                <w:sz w:val="10"/>
                <w:szCs w:val="10"/>
              </w:rPr>
            </w:pPr>
            <w:r w:rsidRPr="00E20DF2">
              <w:rPr>
                <w:rFonts w:eastAsiaTheme="minorHAnsi"/>
                <w:bCs/>
                <w:lang w:eastAsia="en-US"/>
              </w:rPr>
              <w:t>Основные аспекты и факторы коммуникативного процесса при общении с руководителем</w:t>
            </w:r>
            <w:r w:rsidR="0038304B" w:rsidRPr="00E20DF2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145CA" w:rsidRPr="00E20DF2" w:rsidRDefault="00CC5515" w:rsidP="00E20DF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145CA" w:rsidRPr="00E20DF2" w:rsidRDefault="002D20A6" w:rsidP="00E20DF2">
            <w:pPr>
              <w:jc w:val="center"/>
            </w:pPr>
            <w:r w:rsidRPr="00E20DF2">
              <w:t>1</w:t>
            </w:r>
          </w:p>
        </w:tc>
        <w:tc>
          <w:tcPr>
            <w:tcW w:w="1276" w:type="dxa"/>
          </w:tcPr>
          <w:p w:rsidR="00D145CA" w:rsidRPr="00E20DF2" w:rsidRDefault="00CC5515" w:rsidP="00E20DF2">
            <w:pPr>
              <w:jc w:val="center"/>
            </w:pPr>
            <w:r>
              <w:t>2</w:t>
            </w:r>
          </w:p>
        </w:tc>
      </w:tr>
      <w:tr w:rsidR="00C941B1" w:rsidRPr="00E20DF2" w:rsidTr="00DD0FF0">
        <w:trPr>
          <w:jc w:val="center"/>
        </w:trPr>
        <w:tc>
          <w:tcPr>
            <w:tcW w:w="1413" w:type="dxa"/>
            <w:tcBorders>
              <w:left w:val="single" w:sz="4" w:space="0" w:color="auto"/>
            </w:tcBorders>
          </w:tcPr>
          <w:p w:rsidR="00C941B1" w:rsidRPr="00E20DF2" w:rsidRDefault="00C941B1" w:rsidP="00E20DF2">
            <w:pPr>
              <w:ind w:left="-42"/>
            </w:pPr>
            <w:r w:rsidRPr="00E20DF2">
              <w:t>Тема 1.2.</w:t>
            </w:r>
          </w:p>
        </w:tc>
        <w:tc>
          <w:tcPr>
            <w:tcW w:w="4394" w:type="dxa"/>
          </w:tcPr>
          <w:p w:rsidR="00C941B1" w:rsidRPr="00E20DF2" w:rsidRDefault="00C941B1" w:rsidP="00E20DF2">
            <w:pPr>
              <w:rPr>
                <w:rFonts w:eastAsiaTheme="minorHAnsi"/>
                <w:bCs/>
                <w:lang w:eastAsia="en-US"/>
              </w:rPr>
            </w:pPr>
            <w:r w:rsidRPr="00E20DF2">
              <w:rPr>
                <w:rFonts w:eastAsiaTheme="minorHAnsi"/>
                <w:bCs/>
                <w:lang w:eastAsia="en-US"/>
              </w:rPr>
              <w:t xml:space="preserve">Построение коммуникаций с учетом нормативно-организационного и субъективно-психологического подходов </w:t>
            </w:r>
          </w:p>
        </w:tc>
        <w:tc>
          <w:tcPr>
            <w:tcW w:w="1134" w:type="dxa"/>
            <w:shd w:val="clear" w:color="auto" w:fill="auto"/>
          </w:tcPr>
          <w:p w:rsidR="00C941B1" w:rsidRPr="00E20DF2" w:rsidRDefault="002D20A6" w:rsidP="00E20DF2">
            <w:pPr>
              <w:jc w:val="center"/>
            </w:pPr>
            <w:r w:rsidRPr="00E20DF2">
              <w:t>3</w:t>
            </w:r>
          </w:p>
        </w:tc>
        <w:tc>
          <w:tcPr>
            <w:tcW w:w="1134" w:type="dxa"/>
          </w:tcPr>
          <w:p w:rsidR="00C941B1" w:rsidRPr="00E20DF2" w:rsidRDefault="002A3218" w:rsidP="00E20DF2">
            <w:pPr>
              <w:jc w:val="center"/>
            </w:pPr>
            <w:r w:rsidRPr="00E20DF2">
              <w:t>1</w:t>
            </w:r>
          </w:p>
        </w:tc>
        <w:tc>
          <w:tcPr>
            <w:tcW w:w="1276" w:type="dxa"/>
          </w:tcPr>
          <w:p w:rsidR="00C941B1" w:rsidRPr="00E20DF2" w:rsidRDefault="002A3218" w:rsidP="00E20DF2">
            <w:pPr>
              <w:jc w:val="center"/>
            </w:pPr>
            <w:r w:rsidRPr="00E20DF2">
              <w:t>2</w:t>
            </w:r>
          </w:p>
        </w:tc>
      </w:tr>
      <w:tr w:rsidR="00C941B1" w:rsidRPr="00E20DF2" w:rsidTr="00DD0FF0">
        <w:trPr>
          <w:trHeight w:val="28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B1" w:rsidRPr="005850D9" w:rsidRDefault="00C941B1" w:rsidP="00E20DF2">
            <w:pPr>
              <w:ind w:left="-42"/>
            </w:pPr>
            <w:r w:rsidRPr="005850D9">
              <w:t>Раздел 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B1" w:rsidRPr="005850D9" w:rsidRDefault="00C941B1" w:rsidP="00E20DF2">
            <w:pPr>
              <w:spacing w:after="160" w:line="288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5850D9">
              <w:rPr>
                <w:rFonts w:eastAsiaTheme="minorHAnsi"/>
                <w:bCs/>
                <w:lang w:eastAsia="en-US"/>
              </w:rPr>
              <w:t>Факторы успеха и принципы эффективной аргументации во взаимодействие со смежниками и партнерами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B1" w:rsidRPr="00E20DF2" w:rsidRDefault="00C941B1" w:rsidP="00E20DF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B1" w:rsidRPr="00E20DF2" w:rsidRDefault="00C941B1" w:rsidP="00E20DF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B1" w:rsidRPr="00E20DF2" w:rsidRDefault="00C941B1" w:rsidP="00E20DF2">
            <w:pPr>
              <w:jc w:val="center"/>
              <w:rPr>
                <w:b/>
              </w:rPr>
            </w:pPr>
          </w:p>
        </w:tc>
      </w:tr>
      <w:tr w:rsidR="00C941B1" w:rsidRPr="00E20DF2" w:rsidTr="00DD0FF0">
        <w:trPr>
          <w:trHeight w:val="287"/>
          <w:jc w:val="center"/>
        </w:trPr>
        <w:tc>
          <w:tcPr>
            <w:tcW w:w="1413" w:type="dxa"/>
            <w:tcBorders>
              <w:left w:val="single" w:sz="4" w:space="0" w:color="auto"/>
            </w:tcBorders>
          </w:tcPr>
          <w:p w:rsidR="00C941B1" w:rsidRPr="00E20DF2" w:rsidRDefault="00C941B1" w:rsidP="00E20DF2">
            <w:pPr>
              <w:ind w:left="-42"/>
            </w:pPr>
            <w:r w:rsidRPr="00E20DF2">
              <w:t>Тема 2.1.</w:t>
            </w:r>
          </w:p>
        </w:tc>
        <w:tc>
          <w:tcPr>
            <w:tcW w:w="4394" w:type="dxa"/>
          </w:tcPr>
          <w:p w:rsidR="00C941B1" w:rsidRPr="00E20DF2" w:rsidRDefault="002D20A6" w:rsidP="00E20DF2">
            <w:pPr>
              <w:rPr>
                <w:rFonts w:eastAsiaTheme="minorHAnsi"/>
                <w:bCs/>
                <w:lang w:eastAsia="en-US"/>
              </w:rPr>
            </w:pPr>
            <w:r w:rsidRPr="00E20DF2">
              <w:rPr>
                <w:rFonts w:eastAsiaTheme="minorHAnsi"/>
                <w:bCs/>
                <w:lang w:eastAsia="en-US"/>
              </w:rPr>
              <w:t>Основные принципы</w:t>
            </w:r>
            <w:r w:rsidR="00C941B1" w:rsidRPr="00E20DF2">
              <w:rPr>
                <w:rFonts w:eastAsiaTheme="minorHAnsi"/>
                <w:bCs/>
                <w:lang w:eastAsia="en-US"/>
              </w:rPr>
              <w:t xml:space="preserve"> взаимодействия с партнерами и смежниками.</w:t>
            </w:r>
          </w:p>
          <w:p w:rsidR="00C941B1" w:rsidRPr="00E20DF2" w:rsidRDefault="00C941B1" w:rsidP="00E20DF2">
            <w:pPr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</w:tcPr>
          <w:p w:rsidR="00C941B1" w:rsidRPr="00E20DF2" w:rsidRDefault="002A3218" w:rsidP="00E20DF2">
            <w:pPr>
              <w:jc w:val="center"/>
            </w:pPr>
            <w:r w:rsidRPr="00E20DF2">
              <w:t>2</w:t>
            </w:r>
          </w:p>
        </w:tc>
        <w:tc>
          <w:tcPr>
            <w:tcW w:w="1134" w:type="dxa"/>
          </w:tcPr>
          <w:p w:rsidR="00C941B1" w:rsidRPr="00E20DF2" w:rsidRDefault="002D20A6" w:rsidP="00E20DF2">
            <w:pPr>
              <w:jc w:val="center"/>
            </w:pPr>
            <w:r w:rsidRPr="00E20DF2">
              <w:t>1</w:t>
            </w:r>
          </w:p>
        </w:tc>
        <w:tc>
          <w:tcPr>
            <w:tcW w:w="1276" w:type="dxa"/>
          </w:tcPr>
          <w:p w:rsidR="00C941B1" w:rsidRPr="00E20DF2" w:rsidRDefault="00CC5515" w:rsidP="00E20DF2">
            <w:pPr>
              <w:jc w:val="center"/>
            </w:pPr>
            <w:r>
              <w:t>2</w:t>
            </w:r>
          </w:p>
        </w:tc>
      </w:tr>
      <w:tr w:rsidR="00C941B1" w:rsidRPr="00E20DF2" w:rsidTr="00DD0FF0">
        <w:trPr>
          <w:trHeight w:val="287"/>
          <w:jc w:val="center"/>
        </w:trPr>
        <w:tc>
          <w:tcPr>
            <w:tcW w:w="1413" w:type="dxa"/>
            <w:tcBorders>
              <w:left w:val="single" w:sz="4" w:space="0" w:color="auto"/>
            </w:tcBorders>
          </w:tcPr>
          <w:p w:rsidR="00C941B1" w:rsidRPr="00E20DF2" w:rsidRDefault="00C941B1" w:rsidP="00E20DF2">
            <w:pPr>
              <w:ind w:left="-42"/>
            </w:pPr>
            <w:r w:rsidRPr="00E20DF2">
              <w:t>Тема 2.2.</w:t>
            </w:r>
          </w:p>
        </w:tc>
        <w:tc>
          <w:tcPr>
            <w:tcW w:w="4394" w:type="dxa"/>
          </w:tcPr>
          <w:p w:rsidR="00C941B1" w:rsidRPr="00E20DF2" w:rsidRDefault="00C941B1" w:rsidP="00E20DF2">
            <w:pPr>
              <w:rPr>
                <w:rFonts w:eastAsiaTheme="minorHAnsi"/>
                <w:bCs/>
                <w:lang w:eastAsia="en-US"/>
              </w:rPr>
            </w:pPr>
            <w:r w:rsidRPr="00E20DF2">
              <w:rPr>
                <w:rFonts w:eastAsiaTheme="minorHAnsi"/>
                <w:bCs/>
                <w:lang w:eastAsia="en-US"/>
              </w:rPr>
              <w:t xml:space="preserve">Факторы построения эффективных коммуникаций с учетом </w:t>
            </w:r>
            <w:r w:rsidR="002D20A6" w:rsidRPr="00E20DF2">
              <w:rPr>
                <w:rFonts w:eastAsiaTheme="minorHAnsi"/>
                <w:bCs/>
                <w:lang w:eastAsia="en-US"/>
              </w:rPr>
              <w:t>специфики контрагента</w:t>
            </w:r>
          </w:p>
          <w:p w:rsidR="00C941B1" w:rsidRPr="00E20DF2" w:rsidRDefault="00C941B1" w:rsidP="00E20DF2">
            <w:pPr>
              <w:rPr>
                <w:bCs/>
                <w:sz w:val="10"/>
                <w:szCs w:val="10"/>
              </w:rPr>
            </w:pPr>
          </w:p>
        </w:tc>
        <w:tc>
          <w:tcPr>
            <w:tcW w:w="1134" w:type="dxa"/>
          </w:tcPr>
          <w:p w:rsidR="00C941B1" w:rsidRPr="00E20DF2" w:rsidRDefault="002D20A6" w:rsidP="00E20DF2">
            <w:pPr>
              <w:jc w:val="center"/>
            </w:pPr>
            <w:r w:rsidRPr="00E20DF2">
              <w:t>2</w:t>
            </w:r>
          </w:p>
        </w:tc>
        <w:tc>
          <w:tcPr>
            <w:tcW w:w="1134" w:type="dxa"/>
          </w:tcPr>
          <w:p w:rsidR="00C941B1" w:rsidRPr="00E20DF2" w:rsidRDefault="002A3218" w:rsidP="00E20DF2">
            <w:pPr>
              <w:jc w:val="center"/>
            </w:pPr>
            <w:r w:rsidRPr="00E20DF2">
              <w:t>1</w:t>
            </w:r>
          </w:p>
        </w:tc>
        <w:tc>
          <w:tcPr>
            <w:tcW w:w="1276" w:type="dxa"/>
          </w:tcPr>
          <w:p w:rsidR="00C941B1" w:rsidRPr="00E20DF2" w:rsidRDefault="00CC5515" w:rsidP="00E20DF2">
            <w:pPr>
              <w:jc w:val="center"/>
            </w:pPr>
            <w:r>
              <w:t>2</w:t>
            </w:r>
          </w:p>
        </w:tc>
      </w:tr>
      <w:tr w:rsidR="00C941B1" w:rsidRPr="00E20DF2" w:rsidTr="00DD0FF0">
        <w:trPr>
          <w:trHeight w:val="287"/>
          <w:jc w:val="center"/>
        </w:trPr>
        <w:tc>
          <w:tcPr>
            <w:tcW w:w="1413" w:type="dxa"/>
            <w:tcBorders>
              <w:left w:val="single" w:sz="4" w:space="0" w:color="auto"/>
            </w:tcBorders>
          </w:tcPr>
          <w:p w:rsidR="00C941B1" w:rsidRPr="00E20DF2" w:rsidRDefault="00C941B1" w:rsidP="00E20D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20DF2">
              <w:rPr>
                <w:rFonts w:eastAsiaTheme="minorHAnsi"/>
                <w:lang w:eastAsia="en-US"/>
              </w:rPr>
              <w:t>Тема 2.3.</w:t>
            </w:r>
          </w:p>
        </w:tc>
        <w:tc>
          <w:tcPr>
            <w:tcW w:w="4394" w:type="dxa"/>
          </w:tcPr>
          <w:p w:rsidR="00C941B1" w:rsidRPr="00E20DF2" w:rsidRDefault="002D20A6" w:rsidP="00E20DF2">
            <w:pPr>
              <w:rPr>
                <w:rFonts w:eastAsiaTheme="minorHAnsi"/>
                <w:bCs/>
                <w:lang w:eastAsia="en-US"/>
              </w:rPr>
            </w:pPr>
            <w:r w:rsidRPr="00E20DF2">
              <w:rPr>
                <w:rFonts w:eastAsiaTheme="minorHAnsi"/>
                <w:bCs/>
                <w:lang w:eastAsia="en-US"/>
              </w:rPr>
              <w:t>Основные методы и приемы эффективной аргументации</w:t>
            </w:r>
          </w:p>
          <w:p w:rsidR="00C941B1" w:rsidRPr="00E20DF2" w:rsidRDefault="00C941B1" w:rsidP="00E20DF2">
            <w:pPr>
              <w:rPr>
                <w:rFonts w:eastAsiaTheme="minorHAnsi"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1134" w:type="dxa"/>
          </w:tcPr>
          <w:p w:rsidR="00C941B1" w:rsidRPr="00E20DF2" w:rsidRDefault="002A3218" w:rsidP="00E20DF2">
            <w:pPr>
              <w:jc w:val="center"/>
            </w:pPr>
            <w:r w:rsidRPr="00E20DF2">
              <w:t>2</w:t>
            </w:r>
          </w:p>
        </w:tc>
        <w:tc>
          <w:tcPr>
            <w:tcW w:w="1134" w:type="dxa"/>
          </w:tcPr>
          <w:p w:rsidR="00C941B1" w:rsidRPr="00E20DF2" w:rsidRDefault="002D20A6" w:rsidP="00E20DF2">
            <w:pPr>
              <w:jc w:val="center"/>
            </w:pPr>
            <w:r w:rsidRPr="00E20DF2">
              <w:t>1</w:t>
            </w:r>
          </w:p>
        </w:tc>
        <w:tc>
          <w:tcPr>
            <w:tcW w:w="1276" w:type="dxa"/>
          </w:tcPr>
          <w:p w:rsidR="00C941B1" w:rsidRPr="00E20DF2" w:rsidRDefault="00CC5515" w:rsidP="00E20DF2">
            <w:pPr>
              <w:jc w:val="center"/>
            </w:pPr>
            <w:r>
              <w:t>2</w:t>
            </w:r>
          </w:p>
        </w:tc>
      </w:tr>
      <w:tr w:rsidR="00C941B1" w:rsidRPr="00E20DF2" w:rsidTr="00DD0FF0">
        <w:trPr>
          <w:trHeight w:val="287"/>
          <w:jc w:val="center"/>
        </w:trPr>
        <w:tc>
          <w:tcPr>
            <w:tcW w:w="1413" w:type="dxa"/>
            <w:tcBorders>
              <w:left w:val="single" w:sz="4" w:space="0" w:color="auto"/>
            </w:tcBorders>
          </w:tcPr>
          <w:p w:rsidR="00C941B1" w:rsidRPr="005850D9" w:rsidRDefault="00C941B1" w:rsidP="00E20DF2">
            <w:pPr>
              <w:ind w:left="-42"/>
            </w:pPr>
            <w:r w:rsidRPr="005850D9">
              <w:t>Раздел 3.</w:t>
            </w:r>
          </w:p>
        </w:tc>
        <w:tc>
          <w:tcPr>
            <w:tcW w:w="4394" w:type="dxa"/>
          </w:tcPr>
          <w:p w:rsidR="00C941B1" w:rsidRPr="005850D9" w:rsidRDefault="00C941B1" w:rsidP="00E20DF2">
            <w:pPr>
              <w:spacing w:after="160" w:line="288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5850D9">
              <w:rPr>
                <w:rFonts w:eastAsia="Calibri"/>
                <w:lang w:eastAsia="en-US"/>
              </w:rPr>
              <w:t>Алгоритмы принятия решения</w:t>
            </w:r>
          </w:p>
        </w:tc>
        <w:tc>
          <w:tcPr>
            <w:tcW w:w="1134" w:type="dxa"/>
          </w:tcPr>
          <w:p w:rsidR="00C941B1" w:rsidRPr="00E20DF2" w:rsidRDefault="00C941B1" w:rsidP="00E20DF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941B1" w:rsidRPr="00E20DF2" w:rsidRDefault="00C941B1" w:rsidP="00E20DF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</w:tcPr>
          <w:p w:rsidR="00C941B1" w:rsidRPr="00E20DF2" w:rsidRDefault="00C941B1" w:rsidP="00E20DF2">
            <w:pPr>
              <w:jc w:val="center"/>
              <w:rPr>
                <w:b/>
                <w:lang w:val="en-US"/>
              </w:rPr>
            </w:pPr>
          </w:p>
        </w:tc>
      </w:tr>
      <w:tr w:rsidR="00C941B1" w:rsidRPr="00E20DF2" w:rsidTr="00DD0FF0">
        <w:trPr>
          <w:trHeight w:val="287"/>
          <w:jc w:val="center"/>
        </w:trPr>
        <w:tc>
          <w:tcPr>
            <w:tcW w:w="1413" w:type="dxa"/>
            <w:tcBorders>
              <w:left w:val="single" w:sz="4" w:space="0" w:color="auto"/>
            </w:tcBorders>
          </w:tcPr>
          <w:p w:rsidR="00C941B1" w:rsidRPr="00E20DF2" w:rsidRDefault="00C941B1" w:rsidP="00E20DF2">
            <w:pPr>
              <w:ind w:left="-42"/>
            </w:pPr>
            <w:r w:rsidRPr="00E20DF2">
              <w:t>Тема 3.1.</w:t>
            </w:r>
          </w:p>
        </w:tc>
        <w:tc>
          <w:tcPr>
            <w:tcW w:w="4394" w:type="dxa"/>
          </w:tcPr>
          <w:p w:rsidR="00C941B1" w:rsidRPr="00E20DF2" w:rsidRDefault="002D20A6" w:rsidP="00E20DF2">
            <w:pPr>
              <w:rPr>
                <w:rFonts w:eastAsia="Calibri"/>
                <w:lang w:eastAsia="en-US"/>
              </w:rPr>
            </w:pPr>
            <w:r w:rsidRPr="00E20DF2">
              <w:rPr>
                <w:rFonts w:eastAsia="Calibri"/>
                <w:lang w:eastAsia="en-US"/>
              </w:rPr>
              <w:t>Специфика формирования алгоритма принятия решений</w:t>
            </w:r>
            <w:r w:rsidR="00C941B1" w:rsidRPr="00E20DF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34" w:type="dxa"/>
          </w:tcPr>
          <w:p w:rsidR="00C941B1" w:rsidRPr="00E20DF2" w:rsidRDefault="002D20A6" w:rsidP="00E20DF2">
            <w:pPr>
              <w:jc w:val="center"/>
            </w:pPr>
            <w:r w:rsidRPr="00E20DF2">
              <w:t>1</w:t>
            </w:r>
          </w:p>
        </w:tc>
        <w:tc>
          <w:tcPr>
            <w:tcW w:w="1134" w:type="dxa"/>
          </w:tcPr>
          <w:p w:rsidR="00C941B1" w:rsidRPr="00E20DF2" w:rsidRDefault="002D20A6" w:rsidP="00E20DF2">
            <w:pPr>
              <w:jc w:val="center"/>
            </w:pPr>
            <w:r w:rsidRPr="00E20DF2">
              <w:t>1</w:t>
            </w:r>
          </w:p>
        </w:tc>
        <w:tc>
          <w:tcPr>
            <w:tcW w:w="1276" w:type="dxa"/>
          </w:tcPr>
          <w:p w:rsidR="00C941B1" w:rsidRPr="00E20DF2" w:rsidRDefault="00CC5515" w:rsidP="00E20DF2">
            <w:pPr>
              <w:jc w:val="center"/>
            </w:pPr>
            <w:r>
              <w:t>2</w:t>
            </w:r>
          </w:p>
        </w:tc>
      </w:tr>
      <w:tr w:rsidR="00C941B1" w:rsidRPr="00E20DF2" w:rsidTr="00DD0FF0">
        <w:trPr>
          <w:trHeight w:val="287"/>
          <w:jc w:val="center"/>
        </w:trPr>
        <w:tc>
          <w:tcPr>
            <w:tcW w:w="1413" w:type="dxa"/>
            <w:tcBorders>
              <w:left w:val="single" w:sz="4" w:space="0" w:color="auto"/>
            </w:tcBorders>
          </w:tcPr>
          <w:p w:rsidR="00C941B1" w:rsidRPr="00E20DF2" w:rsidRDefault="00C941B1" w:rsidP="00E20DF2">
            <w:pPr>
              <w:ind w:left="-42"/>
            </w:pPr>
            <w:r w:rsidRPr="00E20DF2">
              <w:t>Тема 3.2.</w:t>
            </w:r>
          </w:p>
        </w:tc>
        <w:tc>
          <w:tcPr>
            <w:tcW w:w="4394" w:type="dxa"/>
          </w:tcPr>
          <w:p w:rsidR="00C941B1" w:rsidRPr="00E20DF2" w:rsidRDefault="002D20A6" w:rsidP="00E20DF2">
            <w:r w:rsidRPr="00E20DF2">
              <w:rPr>
                <w:rFonts w:eastAsia="Calibri"/>
                <w:lang w:eastAsia="en-US"/>
              </w:rPr>
              <w:t>Достижение цели коммуникации с использованием оптимального алгоритма</w:t>
            </w:r>
            <w:r w:rsidR="00C941B1" w:rsidRPr="00E20DF2">
              <w:t xml:space="preserve"> </w:t>
            </w:r>
          </w:p>
        </w:tc>
        <w:tc>
          <w:tcPr>
            <w:tcW w:w="1134" w:type="dxa"/>
          </w:tcPr>
          <w:p w:rsidR="00C941B1" w:rsidRPr="00E20DF2" w:rsidRDefault="002A3218" w:rsidP="00E20DF2">
            <w:pPr>
              <w:jc w:val="center"/>
            </w:pPr>
            <w:r w:rsidRPr="00E20DF2">
              <w:t>2</w:t>
            </w:r>
          </w:p>
        </w:tc>
        <w:tc>
          <w:tcPr>
            <w:tcW w:w="1134" w:type="dxa"/>
          </w:tcPr>
          <w:p w:rsidR="00C941B1" w:rsidRPr="00E20DF2" w:rsidRDefault="002D20A6" w:rsidP="00E20DF2">
            <w:pPr>
              <w:jc w:val="center"/>
            </w:pPr>
            <w:r w:rsidRPr="00E20DF2">
              <w:t>1</w:t>
            </w:r>
          </w:p>
        </w:tc>
        <w:tc>
          <w:tcPr>
            <w:tcW w:w="1276" w:type="dxa"/>
          </w:tcPr>
          <w:p w:rsidR="00C941B1" w:rsidRPr="00E20DF2" w:rsidRDefault="00CC5515" w:rsidP="00E20DF2">
            <w:pPr>
              <w:jc w:val="center"/>
            </w:pPr>
            <w:r>
              <w:t>2</w:t>
            </w:r>
          </w:p>
        </w:tc>
      </w:tr>
      <w:tr w:rsidR="00C941B1" w:rsidRPr="00E20DF2" w:rsidTr="00DD0FF0">
        <w:trPr>
          <w:trHeight w:val="287"/>
          <w:jc w:val="center"/>
        </w:trPr>
        <w:tc>
          <w:tcPr>
            <w:tcW w:w="1413" w:type="dxa"/>
            <w:tcBorders>
              <w:left w:val="single" w:sz="4" w:space="0" w:color="auto"/>
            </w:tcBorders>
          </w:tcPr>
          <w:p w:rsidR="00C941B1" w:rsidRPr="00E20DF2" w:rsidRDefault="00C941B1" w:rsidP="00E20DF2">
            <w:pPr>
              <w:ind w:left="-42"/>
            </w:pPr>
            <w:r w:rsidRPr="00E20DF2">
              <w:t>Тема 3.3.</w:t>
            </w:r>
          </w:p>
        </w:tc>
        <w:tc>
          <w:tcPr>
            <w:tcW w:w="4394" w:type="dxa"/>
          </w:tcPr>
          <w:p w:rsidR="00C941B1" w:rsidRPr="00E20DF2" w:rsidRDefault="002D20A6" w:rsidP="00E20DF2">
            <w:r w:rsidRPr="00E20DF2">
              <w:rPr>
                <w:rFonts w:eastAsia="Calibri"/>
                <w:lang w:eastAsia="en-US"/>
              </w:rPr>
              <w:t xml:space="preserve">Основные ловушки при построении коммуникаций – как их расставить и как избежать </w:t>
            </w:r>
          </w:p>
        </w:tc>
        <w:tc>
          <w:tcPr>
            <w:tcW w:w="1134" w:type="dxa"/>
          </w:tcPr>
          <w:p w:rsidR="00C941B1" w:rsidRPr="00E20DF2" w:rsidRDefault="002D20A6" w:rsidP="00E20DF2">
            <w:pPr>
              <w:jc w:val="center"/>
            </w:pPr>
            <w:r w:rsidRPr="00E20DF2">
              <w:t>2</w:t>
            </w:r>
          </w:p>
        </w:tc>
        <w:tc>
          <w:tcPr>
            <w:tcW w:w="1134" w:type="dxa"/>
          </w:tcPr>
          <w:p w:rsidR="00C941B1" w:rsidRPr="00E20DF2" w:rsidRDefault="002A3218" w:rsidP="00E20DF2">
            <w:pPr>
              <w:jc w:val="center"/>
            </w:pPr>
            <w:r w:rsidRPr="00E20DF2">
              <w:t>1</w:t>
            </w:r>
          </w:p>
        </w:tc>
        <w:tc>
          <w:tcPr>
            <w:tcW w:w="1276" w:type="dxa"/>
          </w:tcPr>
          <w:p w:rsidR="00C941B1" w:rsidRPr="00E20DF2" w:rsidRDefault="00CC5515" w:rsidP="00E20DF2">
            <w:pPr>
              <w:jc w:val="center"/>
            </w:pPr>
            <w:r>
              <w:t>2</w:t>
            </w:r>
          </w:p>
        </w:tc>
      </w:tr>
      <w:tr w:rsidR="00C941B1" w:rsidRPr="00E20DF2" w:rsidTr="00DD0FF0">
        <w:trPr>
          <w:trHeight w:val="70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</w:tcPr>
          <w:p w:rsidR="00C941B1" w:rsidRPr="00E20DF2" w:rsidRDefault="00C941B1" w:rsidP="00E20DF2">
            <w:pPr>
              <w:ind w:left="318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</w:tcPr>
          <w:p w:rsidR="00C941B1" w:rsidRPr="005850D9" w:rsidRDefault="00C941B1" w:rsidP="00E20DF2">
            <w:r w:rsidRPr="005850D9">
              <w:t>ИТОГО</w:t>
            </w:r>
          </w:p>
        </w:tc>
        <w:tc>
          <w:tcPr>
            <w:tcW w:w="1134" w:type="dxa"/>
          </w:tcPr>
          <w:p w:rsidR="00C941B1" w:rsidRPr="005850D9" w:rsidRDefault="00CC5515" w:rsidP="00E20DF2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C941B1" w:rsidRPr="005850D9" w:rsidRDefault="002A3218" w:rsidP="00E20DF2">
            <w:pPr>
              <w:jc w:val="center"/>
            </w:pPr>
            <w:r w:rsidRPr="005850D9">
              <w:t>8</w:t>
            </w:r>
          </w:p>
        </w:tc>
        <w:tc>
          <w:tcPr>
            <w:tcW w:w="1276" w:type="dxa"/>
          </w:tcPr>
          <w:p w:rsidR="00C941B1" w:rsidRPr="005850D9" w:rsidRDefault="00CC5515" w:rsidP="00E20DF2">
            <w:pPr>
              <w:jc w:val="center"/>
            </w:pPr>
            <w:r>
              <w:t>16</w:t>
            </w:r>
          </w:p>
        </w:tc>
      </w:tr>
    </w:tbl>
    <w:p w:rsidR="00CF1E25" w:rsidRPr="00E20DF2" w:rsidRDefault="00B638F9" w:rsidP="007A1B4D">
      <w:pPr>
        <w:spacing w:after="160" w:line="259" w:lineRule="auto"/>
        <w:jc w:val="center"/>
      </w:pPr>
      <w:r w:rsidRPr="00E20DF2">
        <w:br w:type="page"/>
      </w:r>
      <w:r w:rsidR="007A1B4D" w:rsidRPr="00E20DF2">
        <w:lastRenderedPageBreak/>
        <w:t xml:space="preserve"> </w:t>
      </w:r>
    </w:p>
    <w:p w:rsidR="00685A47" w:rsidRPr="00E20DF2" w:rsidRDefault="00685A47" w:rsidP="00E20DF2">
      <w:pPr>
        <w:spacing w:line="343" w:lineRule="exact"/>
      </w:pPr>
      <w:bookmarkStart w:id="2" w:name="page17"/>
      <w:bookmarkEnd w:id="2"/>
    </w:p>
    <w:sectPr w:rsidR="00685A47" w:rsidRPr="00E20DF2" w:rsidSect="003A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E6AFB6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5E45D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multilevel"/>
    <w:tmpl w:val="00000005"/>
    <w:name w:val="WW8Num2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0000019"/>
    <w:multiLevelType w:val="hybridMultilevel"/>
    <w:tmpl w:val="0836C40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A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B"/>
    <w:multiLevelType w:val="hybridMultilevel"/>
    <w:tmpl w:val="3A95F874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C"/>
    <w:multiLevelType w:val="hybridMultilevel"/>
    <w:tmpl w:val="08138640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E62118"/>
    <w:multiLevelType w:val="hybridMultilevel"/>
    <w:tmpl w:val="9B441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079C9"/>
    <w:multiLevelType w:val="hybridMultilevel"/>
    <w:tmpl w:val="ABB2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A0890"/>
    <w:multiLevelType w:val="hybridMultilevel"/>
    <w:tmpl w:val="4FBC5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640EF"/>
    <w:multiLevelType w:val="multilevel"/>
    <w:tmpl w:val="C5C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0F4EAD"/>
    <w:multiLevelType w:val="hybridMultilevel"/>
    <w:tmpl w:val="F9280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45B9D"/>
    <w:multiLevelType w:val="hybridMultilevel"/>
    <w:tmpl w:val="48B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61717"/>
    <w:multiLevelType w:val="multilevel"/>
    <w:tmpl w:val="894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7"/>
  </w:num>
  <w:num w:numId="5">
    <w:abstractNumId w:val="12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0D"/>
    <w:rsid w:val="000016CA"/>
    <w:rsid w:val="000424FD"/>
    <w:rsid w:val="00047E45"/>
    <w:rsid w:val="00082947"/>
    <w:rsid w:val="000B4008"/>
    <w:rsid w:val="000B4DD7"/>
    <w:rsid w:val="000E5474"/>
    <w:rsid w:val="000E7044"/>
    <w:rsid w:val="00162006"/>
    <w:rsid w:val="00187164"/>
    <w:rsid w:val="0019434A"/>
    <w:rsid w:val="001E1B17"/>
    <w:rsid w:val="001E4E81"/>
    <w:rsid w:val="002047C5"/>
    <w:rsid w:val="00205931"/>
    <w:rsid w:val="00245088"/>
    <w:rsid w:val="00246D55"/>
    <w:rsid w:val="00294FBB"/>
    <w:rsid w:val="002973A5"/>
    <w:rsid w:val="002A3218"/>
    <w:rsid w:val="002A3E4C"/>
    <w:rsid w:val="002D20A6"/>
    <w:rsid w:val="002E6501"/>
    <w:rsid w:val="00304CA0"/>
    <w:rsid w:val="00364996"/>
    <w:rsid w:val="0038304B"/>
    <w:rsid w:val="003830D1"/>
    <w:rsid w:val="003A1F73"/>
    <w:rsid w:val="003A6225"/>
    <w:rsid w:val="003A6811"/>
    <w:rsid w:val="003B1A3D"/>
    <w:rsid w:val="003D2A60"/>
    <w:rsid w:val="003D5C0A"/>
    <w:rsid w:val="003F1B9D"/>
    <w:rsid w:val="00425B44"/>
    <w:rsid w:val="0043581B"/>
    <w:rsid w:val="004409B5"/>
    <w:rsid w:val="00453A95"/>
    <w:rsid w:val="00453EE5"/>
    <w:rsid w:val="00496D7D"/>
    <w:rsid w:val="004C6512"/>
    <w:rsid w:val="004F5E70"/>
    <w:rsid w:val="004F6F0A"/>
    <w:rsid w:val="0051546E"/>
    <w:rsid w:val="005207F7"/>
    <w:rsid w:val="00520AAB"/>
    <w:rsid w:val="00576619"/>
    <w:rsid w:val="005850D9"/>
    <w:rsid w:val="005B694F"/>
    <w:rsid w:val="005F158F"/>
    <w:rsid w:val="0062721E"/>
    <w:rsid w:val="00627636"/>
    <w:rsid w:val="00640CB5"/>
    <w:rsid w:val="006675A1"/>
    <w:rsid w:val="006768A9"/>
    <w:rsid w:val="00685A47"/>
    <w:rsid w:val="00694737"/>
    <w:rsid w:val="006A4777"/>
    <w:rsid w:val="006E7A98"/>
    <w:rsid w:val="00704451"/>
    <w:rsid w:val="007334B4"/>
    <w:rsid w:val="00750AF6"/>
    <w:rsid w:val="00752E4B"/>
    <w:rsid w:val="007947BF"/>
    <w:rsid w:val="007973BB"/>
    <w:rsid w:val="007A1B4D"/>
    <w:rsid w:val="007B2CF0"/>
    <w:rsid w:val="007B72A3"/>
    <w:rsid w:val="007C0AD8"/>
    <w:rsid w:val="007D4EDA"/>
    <w:rsid w:val="007D6B99"/>
    <w:rsid w:val="007E571C"/>
    <w:rsid w:val="007E766D"/>
    <w:rsid w:val="008546E9"/>
    <w:rsid w:val="008A6635"/>
    <w:rsid w:val="008C301B"/>
    <w:rsid w:val="008C5466"/>
    <w:rsid w:val="008D6CB1"/>
    <w:rsid w:val="008E47EB"/>
    <w:rsid w:val="008F5D03"/>
    <w:rsid w:val="009423C8"/>
    <w:rsid w:val="009648F5"/>
    <w:rsid w:val="009664CE"/>
    <w:rsid w:val="00982239"/>
    <w:rsid w:val="009A5ADB"/>
    <w:rsid w:val="009D3039"/>
    <w:rsid w:val="009D79C5"/>
    <w:rsid w:val="009E05B0"/>
    <w:rsid w:val="009E23E3"/>
    <w:rsid w:val="009F795D"/>
    <w:rsid w:val="00A1222F"/>
    <w:rsid w:val="00A31493"/>
    <w:rsid w:val="00A53F80"/>
    <w:rsid w:val="00A65897"/>
    <w:rsid w:val="00A71035"/>
    <w:rsid w:val="00A812F4"/>
    <w:rsid w:val="00A8397E"/>
    <w:rsid w:val="00A9560C"/>
    <w:rsid w:val="00AC3E07"/>
    <w:rsid w:val="00AE4580"/>
    <w:rsid w:val="00B13061"/>
    <w:rsid w:val="00B152CE"/>
    <w:rsid w:val="00B164B9"/>
    <w:rsid w:val="00B2217F"/>
    <w:rsid w:val="00B30DE6"/>
    <w:rsid w:val="00B638F9"/>
    <w:rsid w:val="00B6490D"/>
    <w:rsid w:val="00B6644D"/>
    <w:rsid w:val="00B72ECA"/>
    <w:rsid w:val="00B77468"/>
    <w:rsid w:val="00C04F67"/>
    <w:rsid w:val="00C06373"/>
    <w:rsid w:val="00C06DEF"/>
    <w:rsid w:val="00C33402"/>
    <w:rsid w:val="00C457C5"/>
    <w:rsid w:val="00C90FD1"/>
    <w:rsid w:val="00C941B1"/>
    <w:rsid w:val="00CB3AAB"/>
    <w:rsid w:val="00CC5515"/>
    <w:rsid w:val="00CF1E25"/>
    <w:rsid w:val="00D003D7"/>
    <w:rsid w:val="00D05B9B"/>
    <w:rsid w:val="00D145CA"/>
    <w:rsid w:val="00D327CE"/>
    <w:rsid w:val="00D52006"/>
    <w:rsid w:val="00D54C73"/>
    <w:rsid w:val="00D72A72"/>
    <w:rsid w:val="00D90D8C"/>
    <w:rsid w:val="00D9212D"/>
    <w:rsid w:val="00DA7D4F"/>
    <w:rsid w:val="00DD0FF0"/>
    <w:rsid w:val="00DF54E6"/>
    <w:rsid w:val="00E20DF2"/>
    <w:rsid w:val="00E62355"/>
    <w:rsid w:val="00E74790"/>
    <w:rsid w:val="00E75000"/>
    <w:rsid w:val="00E76AA8"/>
    <w:rsid w:val="00ED533D"/>
    <w:rsid w:val="00EE7222"/>
    <w:rsid w:val="00F1725A"/>
    <w:rsid w:val="00F317D6"/>
    <w:rsid w:val="00F3549D"/>
    <w:rsid w:val="00F41770"/>
    <w:rsid w:val="00F57DFC"/>
    <w:rsid w:val="00F71FAD"/>
    <w:rsid w:val="00F739F2"/>
    <w:rsid w:val="00F76A70"/>
    <w:rsid w:val="00F777A1"/>
    <w:rsid w:val="00F832D3"/>
    <w:rsid w:val="00FC4821"/>
    <w:rsid w:val="00FE5019"/>
    <w:rsid w:val="00FE5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84624"/>
  <w15:docId w15:val="{3363F859-07E2-4ABF-8C73-2058B099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CB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40C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F1B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B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C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0C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640C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40C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640CB5"/>
    <w:pPr>
      <w:spacing w:after="120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640CB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Strong"/>
    <w:basedOn w:val="a0"/>
    <w:uiPriority w:val="22"/>
    <w:qFormat/>
    <w:rsid w:val="00640CB5"/>
    <w:rPr>
      <w:b/>
      <w:bCs/>
    </w:rPr>
  </w:style>
  <w:style w:type="paragraph" w:styleId="a6">
    <w:name w:val="List Paragraph"/>
    <w:basedOn w:val="a"/>
    <w:uiPriority w:val="34"/>
    <w:qFormat/>
    <w:rsid w:val="00640C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0C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0C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1B9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F1B9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9">
    <w:name w:val="Emphasis"/>
    <w:basedOn w:val="a0"/>
    <w:uiPriority w:val="20"/>
    <w:qFormat/>
    <w:rsid w:val="003F1B9D"/>
    <w:rPr>
      <w:i/>
      <w:iCs/>
    </w:rPr>
  </w:style>
  <w:style w:type="paragraph" w:styleId="aa">
    <w:name w:val="Body Text Indent"/>
    <w:basedOn w:val="a"/>
    <w:link w:val="ab"/>
    <w:unhideWhenUsed/>
    <w:rsid w:val="003F1B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F1B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C65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Игнашова</dc:creator>
  <cp:lastModifiedBy>Ясницкая Людмила</cp:lastModifiedBy>
  <cp:revision>57</cp:revision>
  <cp:lastPrinted>2016-05-06T12:52:00Z</cp:lastPrinted>
  <dcterms:created xsi:type="dcterms:W3CDTF">2016-05-05T12:40:00Z</dcterms:created>
  <dcterms:modified xsi:type="dcterms:W3CDTF">2021-03-23T08:08:00Z</dcterms:modified>
</cp:coreProperties>
</file>